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18262D">
      <w:pPr>
        <w:pStyle w:val="Heading2"/>
        <w:rPr>
          <w:lang w:val="en-US"/>
        </w:rPr>
      </w:pPr>
      <w:r>
        <w:rPr>
          <w:lang w:val="en-US"/>
        </w:rPr>
        <w:t>Stress-induced mutagenesis and adaptation</w:t>
      </w:r>
    </w:p>
    <w:p w:rsidR="0018262D" w:rsidRDefault="0018262D" w:rsidP="00ED18BD">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013523">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of the evolution of complex traits.</w:t>
      </w:r>
    </w:p>
    <w:p w:rsidR="0018262D" w:rsidRPr="0018262D" w:rsidRDefault="0018262D" w:rsidP="0018262D">
      <w:pPr>
        <w:pStyle w:val="Heading2"/>
        <w:rPr>
          <w:lang w:val="en-US"/>
        </w:rPr>
      </w:pPr>
      <w:r>
        <w:rPr>
          <w:lang w:val="en-US"/>
        </w:rPr>
        <w:t>The evolution of complex traits</w:t>
      </w:r>
    </w:p>
    <w:p w:rsidR="008D0702" w:rsidRDefault="00ED18BD" w:rsidP="00ED18BD">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 xml:space="preserve">if different alleles are separately deleterious but jointly advantageous, how can a population evolve </w:t>
      </w:r>
      <w:r w:rsidR="00BA5858" w:rsidRPr="00ED18BD">
        <w:rPr>
          <w:i/>
          <w:iCs/>
          <w:lang w:val="en-US"/>
        </w:rPr>
        <w:lastRenderedPageBreak/>
        <w:t>from one co-adapted gene complex to a better one?</w:t>
      </w:r>
      <w:r w:rsidR="00BA5858">
        <w:rPr>
          <w:lang w:val="en-US"/>
        </w:rPr>
        <w:t xml:space="preserve"> </w:t>
      </w:r>
      <w:r w:rsidR="008D0702">
        <w:rPr>
          <w:lang w:val="en-US"/>
        </w:rPr>
        <w:t xml:space="preserve">Or, in </w:t>
      </w:r>
      <w:r w:rsidR="00BA5858">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013523">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013523">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013523">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013523">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013523">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ED18BD" w:rsidRDefault="00ED18BD" w:rsidP="00ED18BD">
      <w:pPr>
        <w:pStyle w:val="Heading2"/>
        <w:rPr>
          <w:lang w:val="en-US"/>
        </w:rPr>
      </w:pPr>
      <w:r>
        <w:rPr>
          <w:lang w:val="en-US"/>
        </w:rPr>
        <w:t xml:space="preserve">Stress-induced </w:t>
      </w:r>
      <w:proofErr w:type="spellStart"/>
      <w:r>
        <w:rPr>
          <w:lang w:val="en-US"/>
        </w:rPr>
        <w:t>mutageneis</w:t>
      </w:r>
      <w:proofErr w:type="spellEnd"/>
      <w:r>
        <w:rPr>
          <w:lang w:val="en-US"/>
        </w:rPr>
        <w:t xml:space="preserve"> and adaptive peak shifts</w:t>
      </w:r>
    </w:p>
    <w:p w:rsidR="00FF7440" w:rsidRDefault="002473DC" w:rsidP="00ED18BD">
      <w:pPr>
        <w:rPr>
          <w:lang w:val="en-US"/>
        </w:rPr>
      </w:pPr>
      <w:r>
        <w:rPr>
          <w:lang w:val="en-US"/>
        </w:rPr>
        <w:t>Here, we analyze a population genetic model of an asexual population</w:t>
      </w:r>
      <w:r w:rsidR="00ED18BD">
        <w:rPr>
          <w:lang w:val="en-US"/>
        </w:rPr>
        <w:t xml:space="preserve"> 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43263E">
      <w:pPr>
        <w:pStyle w:val="Heading1"/>
        <w:jc w:val="both"/>
        <w:rPr>
          <w:lang w:val="en-US"/>
        </w:rPr>
      </w:pPr>
      <w:bookmarkStart w:id="0" w:name="_Ref354152000"/>
      <w:r>
        <w:rPr>
          <w:lang w:val="en-US"/>
        </w:rPr>
        <w:t xml:space="preserve">Material and </w:t>
      </w:r>
      <w:r w:rsidR="003277CF">
        <w:rPr>
          <w:lang w:val="en-US"/>
        </w:rPr>
        <w:t>Methods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lastRenderedPageBreak/>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317C1F" w:rsidRDefault="00013523" w:rsidP="00317C1F">
      <w:pPr>
        <w:keepNext/>
        <w:jc w:val="center"/>
      </w:pPr>
      <w:r>
        <w:rPr>
          <w:noProof/>
          <w:lang w:val="en-US" w:bidi="he-IL"/>
        </w:rPr>
        <w:drawing>
          <wp:inline distT="0" distB="0" distL="0" distR="0">
            <wp:extent cx="4672965" cy="2452370"/>
            <wp:effectExtent l="0" t="0" r="0" b="5080"/>
            <wp:docPr id="1" name="Picture 1"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A8040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(in B)</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mutation at the </w:t>
      </w:r>
      <w:r w:rsidR="00013523">
        <w:rPr>
          <w:b w:val="0"/>
          <w:bCs w:val="0"/>
          <w:i/>
          <w:iCs/>
        </w:rPr>
        <w:t>A/</w:t>
      </w:r>
      <w:proofErr w:type="gramStart"/>
      <w:r w:rsidR="00013523">
        <w:rPr>
          <w:b w:val="0"/>
          <w:bCs w:val="0"/>
          <w:i/>
          <w:iCs/>
        </w:rPr>
        <w:t>a</w:t>
      </w:r>
      <w:r w:rsidR="00013523">
        <w:rPr>
          <w:b w:val="0"/>
          <w:bCs w:val="0"/>
        </w:rPr>
        <w:t xml:space="preserve"> and</w:t>
      </w:r>
      <w:proofErr w:type="gramEnd"/>
      <w:r w:rsidR="00013523">
        <w:rPr>
          <w:b w:val="0"/>
          <w:bCs w:val="0"/>
        </w:rPr>
        <w:t xml:space="preserve"> </w:t>
      </w:r>
      <w:r w:rsidR="00013523">
        <w:rPr>
          <w:b w:val="0"/>
          <w:bCs w:val="0"/>
          <w:i/>
          <w:iCs/>
        </w:rPr>
        <w:t>B/b</w:t>
      </w:r>
      <w:r w:rsidR="00013523">
        <w:rPr>
          <w:b w:val="0"/>
          <w:bCs w:val="0"/>
        </w:rPr>
        <w:t xml:space="preserve"> loci with rate </w:t>
      </w:r>
      <w:r w:rsidR="00013523">
        <w:rPr>
          <w:rFonts w:ascii="Times New Roman" w:hAnsi="Times New Roman"/>
          <w:b w:val="0"/>
          <w:bCs w:val="0"/>
        </w:rPr>
        <w:t>µ</w:t>
      </w:r>
      <w:r w:rsidR="00013523">
        <w:rPr>
          <w:b w:val="0"/>
          <w:bCs w:val="0"/>
        </w:rPr>
        <w:t xml:space="preserve">, dashed for background 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w:t>
      </w:r>
      <w:r w:rsidR="00A80402">
        <w:t>(A)</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A80402">
        <w:t xml:space="preserve">B) </w:t>
      </w:r>
      <w:r w:rsidR="00A80402" w:rsidRPr="00A80402">
        <w:rPr>
          <w:b w:val="0"/>
          <w:bCs w:val="0"/>
        </w:rPr>
        <w:t>In the</w:t>
      </w:r>
      <w:r w:rsidR="00A80402">
        <w:t xml:space="preserve"> </w:t>
      </w:r>
      <w:r w:rsidR="00A80402" w:rsidRPr="00A80402">
        <w:rPr>
          <w:b w:val="0"/>
          <w:bCs w:val="0"/>
        </w:rPr>
        <w:t>stochastic</w:t>
      </w:r>
      <w:r w:rsidR="00A80402">
        <w:t xml:space="preserve"> </w:t>
      </w:r>
      <w:r w:rsidR="00A80402">
        <w:rPr>
          <w:b w:val="0"/>
          <w:bCs w:val="0"/>
        </w:rPr>
        <w:t>we make no such assumption</w:t>
      </w:r>
      <w:r w:rsidR="00A80402">
        <w:t xml:space="preserve">. </w:t>
      </w:r>
      <w:r w:rsidR="00C84F6C">
        <w:rPr>
          <w:b w:val="0"/>
          <w:bCs w:val="0"/>
        </w:rPr>
        <w:t xml:space="preserve">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lastRenderedPageBreak/>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013523">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013523">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sidR="00555F3C">
        <w:rPr>
          <w:lang w:val="en-US"/>
        </w:rPr>
        <w:fldChar w:fldCharType="separate"/>
      </w:r>
      <w:r w:rsidR="00013523" w:rsidRPr="00013523">
        <w:rPr>
          <w:noProof/>
          <w:lang w:val="en-US"/>
        </w:rPr>
        <w:t>(21,22)</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w:t>
      </w:r>
      <w:proofErr w:type="spellStart"/>
      <w:r w:rsidR="00482829">
        <w:rPr>
          <w:lang w:val="en-US"/>
        </w:rPr>
        <w:t>iduals</w:t>
      </w:r>
      <w:proofErr w:type="spellEnd"/>
      <w:r w:rsidR="00482829">
        <w:rPr>
          <w:lang w:val="en-US"/>
        </w:rPr>
        <w:t xml:space="preserve">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5"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5"/>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6"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6"/>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lastRenderedPageBreak/>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013523"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7"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7"/>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8"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8"/>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013523">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00013523" w:rsidRPr="00013523">
        <w:rPr>
          <w:noProof/>
          <w:lang w:val="en-US"/>
        </w:rPr>
        <w:t>(21)</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9"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9"/>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0"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0"/>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013523">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4B1BAC">
        <w:rPr>
          <w:lang w:val="en-US"/>
        </w:rPr>
        <w:fldChar w:fldCharType="separate"/>
      </w:r>
      <w:r w:rsidR="00013523" w:rsidRPr="00013523">
        <w:rPr>
          <w:noProof/>
          <w:lang w:val="en-US"/>
        </w:rPr>
        <w:t>(23)</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013523">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1"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1"/>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2"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2"/>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3" w:name="_Ref354490800"/>
      <w:r>
        <w:rPr>
          <w:lang w:val="en-US"/>
        </w:rPr>
        <w:t xml:space="preserve">Stochastic </w:t>
      </w:r>
      <w:r w:rsidR="002E1D1A">
        <w:rPr>
          <w:lang w:val="en-US"/>
        </w:rPr>
        <w:t>simulation</w:t>
      </w:r>
      <w:bookmarkEnd w:id="13"/>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lastRenderedPageBreak/>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xml:space="preserve">). The source code for the simulation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4"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5"/>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6"/>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7"/>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w:t>
      </w:r>
      <w:r w:rsidR="00A94E1E">
        <w:rPr>
          <w:lang w:val="en-US"/>
        </w:rPr>
        <w:lastRenderedPageBreak/>
        <w:t>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8"/>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19"/>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013523">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013523">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A80402" w:rsidP="00D42AA6">
      <w:pPr>
        <w:keepNext/>
        <w:jc w:val="center"/>
      </w:pPr>
      <w:r>
        <w:rPr>
          <w:noProof/>
          <w:lang w:val="en-US" w:bidi="he-IL"/>
        </w:rPr>
        <w:lastRenderedPageBreak/>
        <w:drawing>
          <wp:inline distT="0" distB="0" distL="0" distR="0" wp14:anchorId="45424629" wp14:editId="1A8A6BFD">
            <wp:extent cx="3936365" cy="7873365"/>
            <wp:effectExtent l="0" t="0" r="6985" b="0"/>
            <wp:docPr id="2" name="Picture 2" descr="D:\workspace\ruggedsim\manuscript\app_fix_time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app_fix_time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A80402">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w:t>
      </w:r>
      <w:proofErr w:type="spellStart"/>
      <w:r>
        <w:rPr>
          <w:b w:val="0"/>
          <w:bCs w:val="0"/>
          <w:lang w:val="en-US"/>
        </w:rPr>
        <w:t>line</w:t>
      </w:r>
      <w:r w:rsidR="00A80402">
        <w:rPr>
          <w:b w:val="0"/>
          <w:bCs w:val="0"/>
          <w:lang w:val="en-US"/>
        </w:rPr>
        <w:t>and</w:t>
      </w:r>
      <w:proofErr w:type="spellEnd"/>
      <w:r w:rsidR="00A80402">
        <w:rPr>
          <w:b w:val="0"/>
          <w:bCs w:val="0"/>
          <w:lang w:val="en-US"/>
        </w:rPr>
        <w:t xml:space="preserve"> the simulation results in </w:t>
      </w:r>
      <w:r>
        <w:rPr>
          <w:b w:val="0"/>
          <w:bCs w:val="0"/>
          <w:lang w:val="en-US"/>
        </w:rPr>
        <w:t>black points</w:t>
      </w:r>
      <w:r w:rsidR="00A80402">
        <w:rPr>
          <w:b w:val="0"/>
          <w:bCs w:val="0"/>
          <w:lang w:val="en-US"/>
        </w:rPr>
        <w:t>.</w:t>
      </w:r>
      <w:r>
        <w:rPr>
          <w:b w:val="0"/>
          <w:bCs w:val="0"/>
          <w:lang w:val="en-US"/>
        </w:rPr>
        <w:t xml:space="preserve"> </w:t>
      </w:r>
      <w:r w:rsidR="00A80402">
        <w:rPr>
          <w:b w:val="0"/>
          <w:bCs w:val="0"/>
          <w:lang w:val="en-US"/>
        </w:rPr>
        <w:t xml:space="preserve">(A) Fold-change in waiting time for appearance of a double mutant with stress-induced mutagenesis compared to without. Note that a 10-fold increase in mutation rate results in a ~10-fold decrease in waiting time. (B) Fold-change in the number of double mutant appearances before fixation. The increase in fixation probability (Eq. X)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(C)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bookmarkStart w:id="20" w:name="_GoBack"/>
      <w:bookmarkEnd w:id="20"/>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4"/>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1B3296">
      <w:pPr>
        <w:pStyle w:val="Heading1"/>
        <w:rPr>
          <w:lang w:val="en-US"/>
        </w:rPr>
      </w:pPr>
      <w:r>
        <w:rPr>
          <w:lang w:val="en-US"/>
        </w:rPr>
        <w:t xml:space="preserve">Data </w:t>
      </w:r>
      <w:proofErr w:type="spellStart"/>
      <w:r w:rsidR="001B3296">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1B3296">
      <w:pPr>
        <w:pStyle w:val="Heading1"/>
        <w:rPr>
          <w:lang w:val="en-US"/>
        </w:rPr>
      </w:pPr>
      <w:r>
        <w:rPr>
          <w:lang w:val="en-US"/>
        </w:rPr>
        <w:t xml:space="preserve">Figure </w:t>
      </w:r>
      <w:r w:rsidR="001B3296">
        <w:rPr>
          <w:lang w:val="en-US"/>
        </w:rPr>
        <w:t>L</w:t>
      </w:r>
      <w:r>
        <w:rPr>
          <w:lang w:val="en-US"/>
        </w:rPr>
        <w:t>egends</w:t>
      </w:r>
    </w:p>
    <w:p w:rsidR="00CB0B5A" w:rsidRDefault="00CB0B5A" w:rsidP="001B3296">
      <w:pPr>
        <w:pStyle w:val="Heading1"/>
        <w:rPr>
          <w:lang w:val="en-US"/>
        </w:rPr>
      </w:pPr>
      <w:r>
        <w:rPr>
          <w:lang w:val="en-US"/>
        </w:rPr>
        <w:t xml:space="preserve">Table </w:t>
      </w:r>
      <w:r w:rsidR="001B3296">
        <w:rPr>
          <w:lang w:val="en-US"/>
        </w:rPr>
        <w:t>L</w:t>
      </w:r>
      <w:r>
        <w:rPr>
          <w:lang w:val="en-US"/>
        </w:rPr>
        <w:t>egends</w:t>
      </w:r>
    </w:p>
    <w:p w:rsidR="00CB0B5A" w:rsidRDefault="00CB0B5A" w:rsidP="001B3296">
      <w:pPr>
        <w:pStyle w:val="Heading1"/>
        <w:rPr>
          <w:lang w:val="en-US"/>
        </w:rPr>
      </w:pPr>
      <w:r>
        <w:rPr>
          <w:lang w:val="en-US"/>
        </w:rPr>
        <w:t xml:space="preserve">Short </w:t>
      </w:r>
      <w:r w:rsidR="001B3296">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1B3296">
      <w:pPr>
        <w:pStyle w:val="Heading1"/>
        <w:rPr>
          <w:lang w:val="en-US"/>
        </w:rPr>
      </w:pPr>
      <w:r>
        <w:rPr>
          <w:lang w:val="en-US"/>
        </w:rPr>
        <w:lastRenderedPageBreak/>
        <w:t xml:space="preserve">Electronic </w:t>
      </w:r>
      <w:r w:rsidR="00D6008A">
        <w:rPr>
          <w:lang w:val="en-US"/>
        </w:rPr>
        <w:t xml:space="preserve">Supporting </w:t>
      </w:r>
      <w:r>
        <w:rPr>
          <w:lang w:val="en-US"/>
        </w:rPr>
        <w:t>Material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32BF" w:rsidRDefault="009D32BF">
      <w:pPr>
        <w:spacing w:line="240" w:lineRule="auto"/>
      </w:pPr>
      <w:r>
        <w:separator/>
      </w:r>
    </w:p>
  </w:endnote>
  <w:endnote w:type="continuationSeparator" w:id="0">
    <w:p w:rsidR="009D32BF" w:rsidRDefault="009D32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28FF1E90-A02B-4221-AFA8-2B21A434FBED}"/>
  </w:font>
  <w:font w:name="Times New Roman">
    <w:panose1 w:val="02020603050405020304"/>
    <w:charset w:val="00"/>
    <w:family w:val="roman"/>
    <w:pitch w:val="variable"/>
    <w:sig w:usb0="E0002AFF" w:usb1="C0007841" w:usb2="00000009" w:usb3="00000000" w:csb0="000001FF" w:csb1="00000000"/>
    <w:embedRegular r:id="rId2" w:fontKey="{6AEF4DCE-555C-42D5-B957-537ACB99B606}"/>
    <w:embedBold r:id="rId3" w:fontKey="{4C875DE0-946A-4D80-9FD2-B3B85287644D}"/>
    <w:embedItalic r:id="rId4" w:fontKey="{49082D92-6CF8-4AB6-9334-3234062CE214}"/>
  </w:font>
  <w:font w:name="cmr10">
    <w:panose1 w:val="020B0500000000000000"/>
    <w:charset w:val="00"/>
    <w:family w:val="swiss"/>
    <w:pitch w:val="variable"/>
    <w:sig w:usb0="00000003" w:usb1="00000000" w:usb2="00000000" w:usb3="00000000" w:csb0="00000001" w:csb1="00000000"/>
    <w:embedRegular r:id="rId5" w:fontKey="{9BF3C956-386E-4652-B206-F988077C574F}"/>
    <w:embedBold r:id="rId6" w:fontKey="{4B587E23-297A-46A4-BD48-57E8CCA363D0}"/>
    <w:embedItalic r:id="rId7" w:fontKey="{513673CC-EB37-483A-821B-8344657F26C2}"/>
  </w:font>
  <w:font w:name="cmbx12">
    <w:panose1 w:val="020B0500000000000000"/>
    <w:charset w:val="00"/>
    <w:family w:val="swiss"/>
    <w:pitch w:val="variable"/>
    <w:sig w:usb0="00000003" w:usb1="00000000" w:usb2="00000000" w:usb3="00000000" w:csb0="00000001" w:csb1="00000000"/>
    <w:embedRegular r:id="rId8" w:fontKey="{F6BA5053-6892-444B-91BA-2CDB0FC9FF4A}"/>
  </w:font>
  <w:font w:name="Arial">
    <w:panose1 w:val="020B0604020202020204"/>
    <w:charset w:val="00"/>
    <w:family w:val="swiss"/>
    <w:pitch w:val="variable"/>
    <w:sig w:usb0="E0002AFF" w:usb1="C0007843" w:usb2="00000009" w:usb3="00000000" w:csb0="000001FF" w:csb1="00000000"/>
    <w:embedRegular r:id="rId9" w:fontKey="{D51EE611-82F8-4BFE-825E-32EBEEC7E532}"/>
    <w:embedBold r:id="rId10" w:fontKey="{0F7A4402-ECBA-4DFD-8017-5DFD9E17169D}"/>
    <w:embedItalic r:id="rId11" w:fontKey="{6D0ABF65-329B-47D0-9A19-294CEE01E6ED}"/>
    <w:embedBoldItalic r:id="rId12" w:fontKey="{33A387DC-2464-454F-A01E-7482293CE658}"/>
  </w:font>
  <w:font w:name="cmbx10">
    <w:altName w:val="Vrinda"/>
    <w:charset w:val="00"/>
    <w:family w:val="swiss"/>
    <w:pitch w:val="variable"/>
    <w:sig w:usb0="00000003" w:usb1="00000000" w:usb2="00000000" w:usb3="00000000" w:csb0="00000001" w:csb1="00000000"/>
    <w:embedRegular r:id="rId13" w:fontKey="{97AE7E5E-BEA3-494A-93D6-93A7C4247F45}"/>
  </w:font>
  <w:font w:name="Cambria">
    <w:panose1 w:val="02040503050406030204"/>
    <w:charset w:val="00"/>
    <w:family w:val="roman"/>
    <w:pitch w:val="variable"/>
    <w:sig w:usb0="E00002FF" w:usb1="400004FF" w:usb2="00000000" w:usb3="00000000" w:csb0="0000019F" w:csb1="00000000"/>
    <w:embedRegular r:id="rId14" w:fontKey="{31E3C989-2F81-4492-99FB-1AEBB326D8E6}"/>
    <w:embedBold r:id="rId15" w:fontKey="{8CEA82E1-2A40-4150-809F-11C2704A1D65}"/>
  </w:font>
  <w:font w:name="cmti7">
    <w:altName w:val="Vrinda"/>
    <w:panose1 w:val="020B0500000000000000"/>
    <w:charset w:val="00"/>
    <w:family w:val="swiss"/>
    <w:pitch w:val="variable"/>
    <w:sig w:usb0="00000003" w:usb1="00000000" w:usb2="00000000" w:usb3="00000000" w:csb0="00000001" w:csb1="00000000"/>
    <w:embedBold r:id="rId16" w:fontKey="{F43057D1-23D2-46CB-98EF-C6CAD2397615}"/>
  </w:font>
  <w:font w:name="Tahoma">
    <w:panose1 w:val="020B0604030504040204"/>
    <w:charset w:val="00"/>
    <w:family w:val="swiss"/>
    <w:pitch w:val="variable"/>
    <w:sig w:usb0="E1002EFF" w:usb1="C000605B" w:usb2="00000029" w:usb3="00000000" w:csb0="000101FF" w:csb1="00000000"/>
    <w:embedRegular r:id="rId17" w:fontKey="{EE0988D1-FEE9-43A6-89AC-F6C8BE4838D8}"/>
  </w:font>
  <w:font w:name="Consolas">
    <w:panose1 w:val="020B0609020204030204"/>
    <w:charset w:val="00"/>
    <w:family w:val="modern"/>
    <w:pitch w:val="fixed"/>
    <w:sig w:usb0="E10002FF" w:usb1="4000FCFF" w:usb2="00000009" w:usb3="00000000" w:csb0="0000019F" w:csb1="00000000"/>
    <w:embedRegular r:id="rId18" w:fontKey="{6548DE6C-FD36-44DD-98C1-23CA2548EAB0}"/>
  </w:font>
  <w:font w:name="Calibri">
    <w:panose1 w:val="020F0502020204030204"/>
    <w:charset w:val="00"/>
    <w:family w:val="swiss"/>
    <w:pitch w:val="variable"/>
    <w:sig w:usb0="E00002FF" w:usb1="4000ACFF" w:usb2="00000001" w:usb3="00000000" w:csb0="0000019F" w:csb1="00000000"/>
    <w:embedRegular r:id="rId19" w:fontKey="{F5CC7A99-955E-4AF7-8DA3-0691B0C4041C}"/>
  </w:font>
  <w:font w:name="cmr17">
    <w:panose1 w:val="020B0500000000000000"/>
    <w:charset w:val="00"/>
    <w:family w:val="swiss"/>
    <w:pitch w:val="variable"/>
    <w:sig w:usb0="00000003" w:usb1="00000000" w:usb2="00000000" w:usb3="00000000" w:csb0="00000001" w:csb1="00000000"/>
    <w:embedRegular r:id="rId20" w:fontKey="{1A1E6661-8956-4838-AE24-E3996CF36292}"/>
    <w:embedBold r:id="rId21" w:fontKey="{FDA9DE5C-F405-45D8-8695-4E27A37F086E}"/>
  </w:font>
  <w:font w:name="Cambria Math">
    <w:panose1 w:val="02040503050406030204"/>
    <w:charset w:val="00"/>
    <w:family w:val="roman"/>
    <w:pitch w:val="variable"/>
    <w:sig w:usb0="E00002FF" w:usb1="420024FF" w:usb2="00000000" w:usb3="00000000" w:csb0="0000019F" w:csb1="00000000"/>
    <w:embedRegular r:id="rId22" w:fontKey="{F3C04AFD-91EF-44E8-B175-3B13CE6FE2E1}"/>
    <w:embedItalic r:id="rId23" w:fontKey="{9FF18234-F811-4E76-8B79-98DDA0813A1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80402">
      <w:rPr>
        <w:rStyle w:val="PageNumber"/>
        <w:noProof/>
      </w:rPr>
      <w:t>10</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32BF" w:rsidRDefault="009D32BF">
      <w:pPr>
        <w:spacing w:line="240" w:lineRule="auto"/>
      </w:pPr>
      <w:r>
        <w:separator/>
      </w:r>
    </w:p>
  </w:footnote>
  <w:footnote w:type="continuationSeparator" w:id="0">
    <w:p w:rsidR="009D32BF" w:rsidRDefault="009D32B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56"/>
    <w:rsid w:val="009C6C69"/>
    <w:rsid w:val="009D32BF"/>
    <w:rsid w:val="009D7980"/>
    <w:rsid w:val="00A37911"/>
    <w:rsid w:val="00A46AFF"/>
    <w:rsid w:val="00A532CE"/>
    <w:rsid w:val="00A80402"/>
    <w:rsid w:val="00A8498D"/>
    <w:rsid w:val="00A94E1E"/>
    <w:rsid w:val="00AB1C75"/>
    <w:rsid w:val="00AC5B39"/>
    <w:rsid w:val="00AC64E4"/>
    <w:rsid w:val="00AD20B2"/>
    <w:rsid w:val="00AD6356"/>
    <w:rsid w:val="00AD779D"/>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BC604-431A-4848-8A15-2E13EA27F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205</TotalTime>
  <Pages>13</Pages>
  <Words>14199</Words>
  <Characters>71000</Characters>
  <Application>Microsoft Office Word</Application>
  <DocSecurity>0</DocSecurity>
  <Lines>591</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8</cp:revision>
  <cp:lastPrinted>2013-04-23T11:40:00Z</cp:lastPrinted>
  <dcterms:created xsi:type="dcterms:W3CDTF">2013-06-09T18:13:00Z</dcterms:created>
  <dcterms:modified xsi:type="dcterms:W3CDTF">2013-06-10T14:43:00Z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